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5A42" w:rsidRPr="005F2EB6" w:rsidRDefault="00DB76A0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F5A4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F5A42">
        <w:rPr>
          <w:rFonts w:ascii="Times New Roman" w:hAnsi="Times New Roman" w:cs="Times New Roman"/>
          <w:sz w:val="28"/>
          <w:szCs w:val="28"/>
        </w:rPr>
        <w:t xml:space="preserve"> </w:t>
      </w:r>
      <w:r w:rsidR="00105E71">
        <w:rPr>
          <w:rFonts w:ascii="Times New Roman" w:hAnsi="Times New Roman" w:cs="Times New Roman"/>
          <w:sz w:val="28"/>
          <w:szCs w:val="28"/>
        </w:rPr>
        <w:t>П</w:t>
      </w:r>
      <w:r w:rsidR="00EF5A42" w:rsidRPr="005F2EB6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F5A42" w:rsidRDefault="00EF5A42" w:rsidP="00105E71">
      <w:pPr>
        <w:widowControl w:val="0"/>
        <w:autoSpaceDE w:val="0"/>
        <w:autoSpaceDN w:val="0"/>
        <w:adjustRightInd w:val="0"/>
        <w:spacing w:line="240" w:lineRule="auto"/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B33C67">
        <w:rPr>
          <w:rFonts w:ascii="Times New Roman" w:hAnsi="Times New Roman"/>
          <w:sz w:val="28"/>
          <w:szCs w:val="28"/>
          <w:lang w:val="ru-RU"/>
        </w:rPr>
        <w:t xml:space="preserve">31.03.2020    </w:t>
      </w:r>
      <w:r w:rsidRPr="00163EED">
        <w:rPr>
          <w:rFonts w:ascii="Times New Roman" w:hAnsi="Times New Roman"/>
          <w:sz w:val="28"/>
          <w:szCs w:val="28"/>
          <w:lang w:val="ru-RU"/>
        </w:rPr>
        <w:t>№</w:t>
      </w:r>
      <w:r w:rsidR="007A7F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33C67">
        <w:rPr>
          <w:rFonts w:ascii="Times New Roman" w:hAnsi="Times New Roman"/>
          <w:sz w:val="28"/>
          <w:szCs w:val="28"/>
          <w:lang w:val="ru-RU"/>
        </w:rPr>
        <w:t>130-П</w:t>
      </w:r>
      <w:bookmarkStart w:id="0" w:name="_GoBack"/>
      <w:bookmarkEnd w:id="0"/>
    </w:p>
    <w:p w:rsidR="00EF5A42" w:rsidRPr="00967C26" w:rsidRDefault="00DB76A0" w:rsidP="00B806BF">
      <w:pPr>
        <w:pStyle w:val="ConsPlusTitle"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EF5A42" w:rsidRPr="00631A94" w:rsidRDefault="00DB76A0" w:rsidP="001033FA">
      <w:pPr>
        <w:spacing w:after="48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заболеваний, требующих соблюдения режима самоизоляции</w:t>
      </w:r>
    </w:p>
    <w:p w:rsidR="00FA05DF" w:rsidRPr="00517FA5" w:rsidRDefault="00517FA5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517FA5">
        <w:rPr>
          <w:rFonts w:ascii="Times New Roman" w:hAnsi="Times New Roman"/>
          <w:sz w:val="28"/>
          <w:szCs w:val="28"/>
          <w:lang w:val="ru-RU" w:eastAsia="ru-RU"/>
        </w:rPr>
        <w:t>1.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FA05DF" w:rsidRPr="00517FA5">
        <w:rPr>
          <w:rFonts w:ascii="Times New Roman" w:hAnsi="Times New Roman"/>
          <w:sz w:val="28"/>
          <w:szCs w:val="28"/>
          <w:lang w:val="ru-RU" w:eastAsia="ru-RU"/>
        </w:rPr>
        <w:t xml:space="preserve">Болезнь эндокринной системы </w:t>
      </w:r>
      <w:r w:rsidR="00D96E76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FA05DF" w:rsidRPr="00517FA5">
        <w:rPr>
          <w:rFonts w:ascii="Times New Roman" w:hAnsi="Times New Roman"/>
          <w:sz w:val="28"/>
          <w:szCs w:val="28"/>
          <w:lang w:val="ru-RU" w:eastAsia="ru-RU"/>
        </w:rPr>
        <w:t xml:space="preserve"> инсулинозависимый сахарный диабет, классифицируемая в соответствии с Международной классификацией болезней </w:t>
      </w:r>
      <w:r w:rsidR="00D96E76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FA05DF" w:rsidRPr="00517FA5">
        <w:rPr>
          <w:rFonts w:ascii="Times New Roman" w:hAnsi="Times New Roman"/>
          <w:sz w:val="28"/>
          <w:szCs w:val="28"/>
          <w:lang w:val="ru-RU" w:eastAsia="ru-RU"/>
        </w:rPr>
        <w:t xml:space="preserve"> 10 (МКБ-10) по диагнозу E10.</w:t>
      </w:r>
    </w:p>
    <w:p w:rsidR="00FA05DF" w:rsidRPr="00517FA5" w:rsidRDefault="00517FA5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2. </w:t>
      </w:r>
      <w:r w:rsidR="00FA05DF" w:rsidRPr="00517FA5">
        <w:rPr>
          <w:rFonts w:ascii="Times New Roman" w:hAnsi="Times New Roman"/>
          <w:sz w:val="28"/>
          <w:szCs w:val="28"/>
          <w:lang w:val="ru-RU" w:eastAsia="ru-RU"/>
        </w:rPr>
        <w:t>Болезни органов дыхания из числа:</w:t>
      </w:r>
    </w:p>
    <w:p w:rsidR="001A69E4" w:rsidRDefault="00AD72EA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2.1. </w:t>
      </w:r>
      <w:r w:rsidR="00FA05DF" w:rsidRPr="00517FA5">
        <w:rPr>
          <w:rFonts w:ascii="Times New Roman" w:hAnsi="Times New Roman"/>
          <w:sz w:val="28"/>
          <w:szCs w:val="28"/>
          <w:lang w:val="ru-RU" w:eastAsia="ru-RU"/>
        </w:rPr>
        <w:t xml:space="preserve">Другая хроническая </w:t>
      </w:r>
      <w:proofErr w:type="spellStart"/>
      <w:r w:rsidR="00FA05DF" w:rsidRPr="00517FA5">
        <w:rPr>
          <w:rFonts w:ascii="Times New Roman" w:hAnsi="Times New Roman"/>
          <w:sz w:val="28"/>
          <w:szCs w:val="28"/>
          <w:lang w:val="ru-RU" w:eastAsia="ru-RU"/>
        </w:rPr>
        <w:t>обструктивная</w:t>
      </w:r>
      <w:proofErr w:type="spellEnd"/>
      <w:r w:rsidR="00FA05DF" w:rsidRPr="00517FA5">
        <w:rPr>
          <w:rFonts w:ascii="Times New Roman" w:hAnsi="Times New Roman"/>
          <w:sz w:val="28"/>
          <w:szCs w:val="28"/>
          <w:lang w:val="ru-RU" w:eastAsia="ru-RU"/>
        </w:rPr>
        <w:t xml:space="preserve"> легочная болезнь, классифицируемая в соответствии с МКБ-10 по диагнозу J44.</w:t>
      </w:r>
    </w:p>
    <w:p w:rsidR="001A69E4" w:rsidRDefault="00AD72EA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2.2. Астма, классифицируемая в соответствии с МКБ-10 по диагнозу J45.</w:t>
      </w:r>
    </w:p>
    <w:p w:rsidR="001A69E4" w:rsidRDefault="001A69E4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2.3. Бронхоэктатическая болезнь, классифицируемая в соответствии с МКБ-10 по диагнозу J47.</w:t>
      </w:r>
    </w:p>
    <w:p w:rsidR="00AE2709" w:rsidRDefault="001A69E4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3. Болезнь системы кровообращения </w:t>
      </w:r>
      <w:r w:rsidR="00D60CC0">
        <w:rPr>
          <w:rFonts w:ascii="Times New Roman" w:hAnsi="Times New Roman"/>
          <w:sz w:val="28"/>
          <w:szCs w:val="28"/>
          <w:lang w:val="ru-RU" w:eastAsia="ru-RU"/>
        </w:rPr>
        <w:t>–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легочное сердце и нарушения легочного кровообращения, классифицируемая в соответствии с МКБ-10 по диагнозам I27.2, I27.8, I27.9.</w:t>
      </w:r>
    </w:p>
    <w:p w:rsidR="00AE2709" w:rsidRDefault="00AE2709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4. Наличие трансплантированных органов и тканей, классифицируемых в соответствии с МКБ-10 по диагнозу Z94.</w:t>
      </w:r>
    </w:p>
    <w:p w:rsidR="00AE2709" w:rsidRDefault="00AE2709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5. Болезнь мочеполовой системы</w:t>
      </w:r>
      <w:r w:rsidR="00D60CC0">
        <w:rPr>
          <w:rFonts w:ascii="Times New Roman" w:hAnsi="Times New Roman"/>
          <w:sz w:val="28"/>
          <w:szCs w:val="28"/>
          <w:lang w:val="ru-RU" w:eastAsia="ru-RU"/>
        </w:rPr>
        <w:t xml:space="preserve"> (при режиме самоизоляции допускается посещение медицинской организации по поводу основного заболевания)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D60CC0">
        <w:rPr>
          <w:rFonts w:ascii="Times New Roman" w:hAnsi="Times New Roman"/>
          <w:sz w:val="28"/>
          <w:szCs w:val="28"/>
          <w:lang w:val="ru-RU" w:eastAsia="ru-RU"/>
        </w:rPr>
        <w:t>–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хроническая болезнь почек 3</w:t>
      </w:r>
      <w:r w:rsidR="00D60CC0">
        <w:rPr>
          <w:rFonts w:ascii="Times New Roman" w:hAnsi="Times New Roman"/>
          <w:sz w:val="28"/>
          <w:szCs w:val="28"/>
          <w:lang w:val="ru-RU"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5 стадии, классифицируемая в соответствии с МКБ-10 по диагнозам N18.0, N18.3 </w:t>
      </w:r>
      <w:r w:rsidR="00576E95">
        <w:rPr>
          <w:rFonts w:ascii="Times New Roman" w:hAnsi="Times New Roman"/>
          <w:sz w:val="28"/>
          <w:szCs w:val="28"/>
          <w:lang w:val="ru-RU" w:eastAsia="ru-RU"/>
        </w:rPr>
        <w:t>–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N18.5.</w:t>
      </w:r>
    </w:p>
    <w:p w:rsidR="00AE2709" w:rsidRDefault="00AE2709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 xml:space="preserve">Новообразования из числа </w:t>
      </w:r>
      <w:r w:rsidR="00576E95">
        <w:rPr>
          <w:rFonts w:ascii="Times New Roman" w:hAnsi="Times New Roman"/>
          <w:sz w:val="28"/>
          <w:szCs w:val="28"/>
          <w:lang w:val="ru-RU" w:eastAsia="ru-RU"/>
        </w:rPr>
        <w:t>(самоизоля</w:t>
      </w:r>
      <w:r w:rsidR="00965D77">
        <w:rPr>
          <w:rFonts w:ascii="Times New Roman" w:hAnsi="Times New Roman"/>
          <w:sz w:val="28"/>
          <w:szCs w:val="28"/>
          <w:lang w:val="ru-RU" w:eastAsia="ru-RU"/>
        </w:rPr>
        <w:t>ция не распространяется на паци</w:t>
      </w:r>
      <w:r w:rsidR="00576E95">
        <w:rPr>
          <w:rFonts w:ascii="Times New Roman" w:hAnsi="Times New Roman"/>
          <w:sz w:val="28"/>
          <w:szCs w:val="28"/>
          <w:lang w:val="ru-RU" w:eastAsia="ru-RU"/>
        </w:rPr>
        <w:t>ентов, отнесенных к третьей клинической группе (в онкологии)</w:t>
      </w:r>
      <w:r>
        <w:rPr>
          <w:rFonts w:ascii="Times New Roman" w:hAnsi="Times New Roman"/>
          <w:sz w:val="28"/>
          <w:szCs w:val="28"/>
          <w:lang w:val="ru-RU" w:eastAsia="ru-RU"/>
        </w:rPr>
        <w:t>:</w:t>
      </w:r>
      <w:proofErr w:type="gramEnd"/>
    </w:p>
    <w:p w:rsidR="001830BD" w:rsidRDefault="001830BD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6.1. </w:t>
      </w:r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Злокачественные новообразования любой локализации, в том числе самостоятельных множественных локализаций, классифицируемые в соответствии с МКБ-10 по диагнозам C00 </w:t>
      </w:r>
      <w:r w:rsidR="005512E6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 C80, C97.</w:t>
      </w:r>
    </w:p>
    <w:p w:rsidR="001830BD" w:rsidRPr="001830BD" w:rsidRDefault="001830BD" w:rsidP="00546FAE">
      <w:pPr>
        <w:autoSpaceDE w:val="0"/>
        <w:autoSpaceDN w:val="0"/>
        <w:adjustRightInd w:val="0"/>
        <w:spacing w:line="380" w:lineRule="exact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6.2. </w:t>
      </w:r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Острые лейкозы, </w:t>
      </w:r>
      <w:proofErr w:type="spellStart"/>
      <w:r w:rsidRPr="001830BD">
        <w:rPr>
          <w:rFonts w:ascii="Times New Roman" w:hAnsi="Times New Roman"/>
          <w:sz w:val="28"/>
          <w:szCs w:val="28"/>
          <w:lang w:val="ru-RU" w:eastAsia="ru-RU"/>
        </w:rPr>
        <w:t>высокозлокачественные</w:t>
      </w:r>
      <w:proofErr w:type="spellEnd"/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830BD">
        <w:rPr>
          <w:rFonts w:ascii="Times New Roman" w:hAnsi="Times New Roman"/>
          <w:sz w:val="28"/>
          <w:szCs w:val="28"/>
          <w:lang w:val="ru-RU" w:eastAsia="ru-RU"/>
        </w:rPr>
        <w:t>лимфомы</w:t>
      </w:r>
      <w:proofErr w:type="spellEnd"/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, рецидивы и резистентные формы других </w:t>
      </w:r>
      <w:proofErr w:type="spellStart"/>
      <w:r w:rsidRPr="001830BD">
        <w:rPr>
          <w:rFonts w:ascii="Times New Roman" w:hAnsi="Times New Roman"/>
          <w:sz w:val="28"/>
          <w:szCs w:val="28"/>
          <w:lang w:val="ru-RU" w:eastAsia="ru-RU"/>
        </w:rPr>
        <w:t>лимфопролиферативных</w:t>
      </w:r>
      <w:proofErr w:type="spellEnd"/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 заболеваний, </w:t>
      </w:r>
      <w:proofErr w:type="gramStart"/>
      <w:r w:rsidRPr="001830BD">
        <w:rPr>
          <w:rFonts w:ascii="Times New Roman" w:hAnsi="Times New Roman"/>
          <w:sz w:val="28"/>
          <w:szCs w:val="28"/>
          <w:lang w:val="ru-RU" w:eastAsia="ru-RU"/>
        </w:rPr>
        <w:t>хронический</w:t>
      </w:r>
      <w:proofErr w:type="gramEnd"/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830BD">
        <w:rPr>
          <w:rFonts w:ascii="Times New Roman" w:hAnsi="Times New Roman"/>
          <w:sz w:val="28"/>
          <w:szCs w:val="28"/>
          <w:lang w:val="ru-RU" w:eastAsia="ru-RU"/>
        </w:rPr>
        <w:t>миелолейкоз</w:t>
      </w:r>
      <w:proofErr w:type="spellEnd"/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 в фазах хронической акселерации и </w:t>
      </w:r>
      <w:proofErr w:type="spellStart"/>
      <w:r w:rsidRPr="001830BD">
        <w:rPr>
          <w:rFonts w:ascii="Times New Roman" w:hAnsi="Times New Roman"/>
          <w:sz w:val="28"/>
          <w:szCs w:val="28"/>
          <w:lang w:val="ru-RU" w:eastAsia="ru-RU"/>
        </w:rPr>
        <w:t>бластного</w:t>
      </w:r>
      <w:proofErr w:type="spellEnd"/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1830BD">
        <w:rPr>
          <w:rFonts w:ascii="Times New Roman" w:hAnsi="Times New Roman"/>
          <w:sz w:val="28"/>
          <w:szCs w:val="28"/>
          <w:lang w:val="ru-RU" w:eastAsia="ru-RU"/>
        </w:rPr>
        <w:lastRenderedPageBreak/>
        <w:t>криза, первичные х</w:t>
      </w:r>
      <w:r w:rsidR="00773899">
        <w:rPr>
          <w:rFonts w:ascii="Times New Roman" w:hAnsi="Times New Roman"/>
          <w:sz w:val="28"/>
          <w:szCs w:val="28"/>
          <w:lang w:val="ru-RU" w:eastAsia="ru-RU"/>
        </w:rPr>
        <w:t xml:space="preserve">ронические лейкозы и </w:t>
      </w:r>
      <w:proofErr w:type="spellStart"/>
      <w:r w:rsidR="00773899">
        <w:rPr>
          <w:rFonts w:ascii="Times New Roman" w:hAnsi="Times New Roman"/>
          <w:sz w:val="28"/>
          <w:szCs w:val="28"/>
          <w:lang w:val="ru-RU" w:eastAsia="ru-RU"/>
        </w:rPr>
        <w:t>лимфомы</w:t>
      </w:r>
      <w:proofErr w:type="spellEnd"/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, классифицируемые </w:t>
      </w:r>
      <w:r w:rsidR="00773899" w:rsidRPr="00773899">
        <w:rPr>
          <w:rFonts w:ascii="Times New Roman" w:hAnsi="Times New Roman"/>
          <w:sz w:val="28"/>
          <w:szCs w:val="28"/>
          <w:lang w:val="ru-RU" w:eastAsia="ru-RU"/>
        </w:rPr>
        <w:br/>
      </w:r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в соответствии с МКБ-10 по диагнозам C81 </w:t>
      </w:r>
      <w:r w:rsidR="000121D0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1830BD">
        <w:rPr>
          <w:rFonts w:ascii="Times New Roman" w:hAnsi="Times New Roman"/>
          <w:sz w:val="28"/>
          <w:szCs w:val="28"/>
          <w:lang w:val="ru-RU" w:eastAsia="ru-RU"/>
        </w:rPr>
        <w:t xml:space="preserve"> C96, D46.</w:t>
      </w:r>
    </w:p>
    <w:p w:rsidR="00EF5A42" w:rsidRPr="00FB4495" w:rsidRDefault="00EF5A42" w:rsidP="00161D70">
      <w:pPr>
        <w:pStyle w:val="ConsPlusNonformat"/>
        <w:spacing w:before="12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F5A42" w:rsidRPr="00FB4495" w:rsidSect="00105E71">
      <w:headerReference w:type="default" r:id="rId8"/>
      <w:pgSz w:w="11906" w:h="16838"/>
      <w:pgMar w:top="1134" w:right="851" w:bottom="1701" w:left="1985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DC5" w:rsidRDefault="00A82DC5" w:rsidP="00FC766B">
      <w:pPr>
        <w:spacing w:line="240" w:lineRule="auto"/>
      </w:pPr>
      <w:r>
        <w:separator/>
      </w:r>
    </w:p>
  </w:endnote>
  <w:endnote w:type="continuationSeparator" w:id="0">
    <w:p w:rsidR="00A82DC5" w:rsidRDefault="00A82DC5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DC5" w:rsidRDefault="00A82DC5" w:rsidP="00FC766B">
      <w:pPr>
        <w:spacing w:line="240" w:lineRule="auto"/>
      </w:pPr>
      <w:r>
        <w:separator/>
      </w:r>
    </w:p>
  </w:footnote>
  <w:footnote w:type="continuationSeparator" w:id="0">
    <w:p w:rsidR="00A82DC5" w:rsidRDefault="00A82DC5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2F" w:rsidRDefault="00575D6E">
    <w:pPr>
      <w:pStyle w:val="a4"/>
      <w:jc w:val="center"/>
    </w:pPr>
    <w:r w:rsidRPr="00EE3353">
      <w:rPr>
        <w:rFonts w:ascii="Times New Roman" w:hAnsi="Times New Roman"/>
        <w:sz w:val="24"/>
        <w:szCs w:val="24"/>
      </w:rPr>
      <w:fldChar w:fldCharType="begin"/>
    </w:r>
    <w:r w:rsidR="0025162F" w:rsidRPr="00EE3353">
      <w:rPr>
        <w:rFonts w:ascii="Times New Roman" w:hAnsi="Times New Roman"/>
        <w:sz w:val="24"/>
        <w:szCs w:val="24"/>
      </w:rPr>
      <w:instrText xml:space="preserve"> PAGE   \* MERGEFORMAT </w:instrText>
    </w:r>
    <w:r w:rsidRPr="00EE3353">
      <w:rPr>
        <w:rFonts w:ascii="Times New Roman" w:hAnsi="Times New Roman"/>
        <w:sz w:val="24"/>
        <w:szCs w:val="24"/>
      </w:rPr>
      <w:fldChar w:fldCharType="separate"/>
    </w:r>
    <w:r w:rsidR="00B33C67">
      <w:rPr>
        <w:rFonts w:ascii="Times New Roman" w:hAnsi="Times New Roman"/>
        <w:noProof/>
        <w:sz w:val="24"/>
        <w:szCs w:val="24"/>
      </w:rPr>
      <w:t>2</w:t>
    </w:r>
    <w:r w:rsidRPr="00EE3353">
      <w:rPr>
        <w:rFonts w:ascii="Times New Roman" w:hAnsi="Times New Roman"/>
        <w:sz w:val="24"/>
        <w:szCs w:val="24"/>
      </w:rPr>
      <w:fldChar w:fldCharType="end"/>
    </w:r>
  </w:p>
  <w:p w:rsidR="0025162F" w:rsidRDefault="002516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1FC1"/>
    <w:multiLevelType w:val="hybridMultilevel"/>
    <w:tmpl w:val="CB946416"/>
    <w:lvl w:ilvl="0" w:tplc="7F1A9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274183"/>
    <w:multiLevelType w:val="hybridMultilevel"/>
    <w:tmpl w:val="E9D2D682"/>
    <w:lvl w:ilvl="0" w:tplc="01F0C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BA"/>
    <w:rsid w:val="000121D0"/>
    <w:rsid w:val="000129F0"/>
    <w:rsid w:val="000156A9"/>
    <w:rsid w:val="00033219"/>
    <w:rsid w:val="0004083C"/>
    <w:rsid w:val="00053D07"/>
    <w:rsid w:val="00054F5D"/>
    <w:rsid w:val="00077970"/>
    <w:rsid w:val="00090B97"/>
    <w:rsid w:val="000A172C"/>
    <w:rsid w:val="000A2558"/>
    <w:rsid w:val="000A6BA4"/>
    <w:rsid w:val="000C04B5"/>
    <w:rsid w:val="000F7EF3"/>
    <w:rsid w:val="001033FA"/>
    <w:rsid w:val="00105E71"/>
    <w:rsid w:val="00122803"/>
    <w:rsid w:val="00123909"/>
    <w:rsid w:val="001415E4"/>
    <w:rsid w:val="001446B3"/>
    <w:rsid w:val="00145518"/>
    <w:rsid w:val="00161D70"/>
    <w:rsid w:val="00163EED"/>
    <w:rsid w:val="00165BC7"/>
    <w:rsid w:val="00166B69"/>
    <w:rsid w:val="001753C1"/>
    <w:rsid w:val="001830BD"/>
    <w:rsid w:val="0018571A"/>
    <w:rsid w:val="001875B7"/>
    <w:rsid w:val="001A5ED0"/>
    <w:rsid w:val="001A69E4"/>
    <w:rsid w:val="001A6F03"/>
    <w:rsid w:val="001B2445"/>
    <w:rsid w:val="001D4C5A"/>
    <w:rsid w:val="001E18B2"/>
    <w:rsid w:val="001E6548"/>
    <w:rsid w:val="001F0370"/>
    <w:rsid w:val="001F650B"/>
    <w:rsid w:val="00200703"/>
    <w:rsid w:val="002015B0"/>
    <w:rsid w:val="002400A1"/>
    <w:rsid w:val="0024106E"/>
    <w:rsid w:val="002469AC"/>
    <w:rsid w:val="0025162F"/>
    <w:rsid w:val="0025344C"/>
    <w:rsid w:val="002570DA"/>
    <w:rsid w:val="00261B6D"/>
    <w:rsid w:val="00270F5B"/>
    <w:rsid w:val="00290D6F"/>
    <w:rsid w:val="002A2ED8"/>
    <w:rsid w:val="002A4171"/>
    <w:rsid w:val="002B066F"/>
    <w:rsid w:val="002C1E42"/>
    <w:rsid w:val="002F0F3B"/>
    <w:rsid w:val="002F1786"/>
    <w:rsid w:val="002F2FCE"/>
    <w:rsid w:val="0030162B"/>
    <w:rsid w:val="00325473"/>
    <w:rsid w:val="00331B61"/>
    <w:rsid w:val="0037488C"/>
    <w:rsid w:val="0039246E"/>
    <w:rsid w:val="00395F8E"/>
    <w:rsid w:val="003D1ABF"/>
    <w:rsid w:val="003E2F71"/>
    <w:rsid w:val="0040598F"/>
    <w:rsid w:val="004067C5"/>
    <w:rsid w:val="00420BAD"/>
    <w:rsid w:val="00424A02"/>
    <w:rsid w:val="00440A09"/>
    <w:rsid w:val="00443BA6"/>
    <w:rsid w:val="00457A2E"/>
    <w:rsid w:val="00461C0F"/>
    <w:rsid w:val="00477206"/>
    <w:rsid w:val="004C60FF"/>
    <w:rsid w:val="004D2ECF"/>
    <w:rsid w:val="00517FA5"/>
    <w:rsid w:val="005318A0"/>
    <w:rsid w:val="00546FAE"/>
    <w:rsid w:val="005512E6"/>
    <w:rsid w:val="00560999"/>
    <w:rsid w:val="00575D6E"/>
    <w:rsid w:val="00576E95"/>
    <w:rsid w:val="005861ED"/>
    <w:rsid w:val="005B567D"/>
    <w:rsid w:val="005C6AEC"/>
    <w:rsid w:val="005D2DED"/>
    <w:rsid w:val="005E3B1C"/>
    <w:rsid w:val="005F2EB6"/>
    <w:rsid w:val="00611D02"/>
    <w:rsid w:val="0063176F"/>
    <w:rsid w:val="00631A94"/>
    <w:rsid w:val="00635701"/>
    <w:rsid w:val="00680D76"/>
    <w:rsid w:val="006C3378"/>
    <w:rsid w:val="006E3407"/>
    <w:rsid w:val="006E6AE7"/>
    <w:rsid w:val="00706D83"/>
    <w:rsid w:val="00710E79"/>
    <w:rsid w:val="00723057"/>
    <w:rsid w:val="00760F53"/>
    <w:rsid w:val="007703E1"/>
    <w:rsid w:val="00773899"/>
    <w:rsid w:val="00780179"/>
    <w:rsid w:val="00784498"/>
    <w:rsid w:val="007865D1"/>
    <w:rsid w:val="00795066"/>
    <w:rsid w:val="007A7F1E"/>
    <w:rsid w:val="007B1E0D"/>
    <w:rsid w:val="007C4DD6"/>
    <w:rsid w:val="007C6464"/>
    <w:rsid w:val="007D7A0A"/>
    <w:rsid w:val="007E293B"/>
    <w:rsid w:val="007E4D81"/>
    <w:rsid w:val="007F62DA"/>
    <w:rsid w:val="00815217"/>
    <w:rsid w:val="00865CA5"/>
    <w:rsid w:val="008763BD"/>
    <w:rsid w:val="00883A5E"/>
    <w:rsid w:val="00885EA6"/>
    <w:rsid w:val="00894EF8"/>
    <w:rsid w:val="008C2449"/>
    <w:rsid w:val="008D4260"/>
    <w:rsid w:val="008E4D54"/>
    <w:rsid w:val="008E782F"/>
    <w:rsid w:val="008F2567"/>
    <w:rsid w:val="009025BA"/>
    <w:rsid w:val="00906EFC"/>
    <w:rsid w:val="009225B4"/>
    <w:rsid w:val="00927330"/>
    <w:rsid w:val="00927B26"/>
    <w:rsid w:val="00932478"/>
    <w:rsid w:val="00934013"/>
    <w:rsid w:val="00941D79"/>
    <w:rsid w:val="009454B6"/>
    <w:rsid w:val="00954D25"/>
    <w:rsid w:val="00965D77"/>
    <w:rsid w:val="0096713B"/>
    <w:rsid w:val="00967C26"/>
    <w:rsid w:val="00970A8E"/>
    <w:rsid w:val="00972CAD"/>
    <w:rsid w:val="0097345A"/>
    <w:rsid w:val="00994A17"/>
    <w:rsid w:val="009D68CA"/>
    <w:rsid w:val="00A50439"/>
    <w:rsid w:val="00A7018B"/>
    <w:rsid w:val="00A730DF"/>
    <w:rsid w:val="00A81E89"/>
    <w:rsid w:val="00A82DC5"/>
    <w:rsid w:val="00A85EEF"/>
    <w:rsid w:val="00A94981"/>
    <w:rsid w:val="00AA1FE8"/>
    <w:rsid w:val="00AD1EC9"/>
    <w:rsid w:val="00AD72EA"/>
    <w:rsid w:val="00AE2709"/>
    <w:rsid w:val="00AF12E0"/>
    <w:rsid w:val="00B17C4C"/>
    <w:rsid w:val="00B24DCF"/>
    <w:rsid w:val="00B2715B"/>
    <w:rsid w:val="00B33C67"/>
    <w:rsid w:val="00B42847"/>
    <w:rsid w:val="00B45473"/>
    <w:rsid w:val="00B57875"/>
    <w:rsid w:val="00B601CA"/>
    <w:rsid w:val="00B6455C"/>
    <w:rsid w:val="00B806BF"/>
    <w:rsid w:val="00B83E8B"/>
    <w:rsid w:val="00B93803"/>
    <w:rsid w:val="00BD120B"/>
    <w:rsid w:val="00BD733A"/>
    <w:rsid w:val="00BE715A"/>
    <w:rsid w:val="00C20852"/>
    <w:rsid w:val="00C35D7A"/>
    <w:rsid w:val="00C56BC4"/>
    <w:rsid w:val="00C7645A"/>
    <w:rsid w:val="00C90C34"/>
    <w:rsid w:val="00C920BA"/>
    <w:rsid w:val="00CB1292"/>
    <w:rsid w:val="00CB5327"/>
    <w:rsid w:val="00CC5CDB"/>
    <w:rsid w:val="00CE0B8C"/>
    <w:rsid w:val="00D01A81"/>
    <w:rsid w:val="00D12055"/>
    <w:rsid w:val="00D137FF"/>
    <w:rsid w:val="00D21AAB"/>
    <w:rsid w:val="00D257CF"/>
    <w:rsid w:val="00D44B4E"/>
    <w:rsid w:val="00D521A6"/>
    <w:rsid w:val="00D60CC0"/>
    <w:rsid w:val="00D714B1"/>
    <w:rsid w:val="00D852DD"/>
    <w:rsid w:val="00D96E76"/>
    <w:rsid w:val="00DA69D9"/>
    <w:rsid w:val="00DB7452"/>
    <w:rsid w:val="00DB76A0"/>
    <w:rsid w:val="00DC1D83"/>
    <w:rsid w:val="00DD5F28"/>
    <w:rsid w:val="00DF1450"/>
    <w:rsid w:val="00E133FB"/>
    <w:rsid w:val="00E21760"/>
    <w:rsid w:val="00E218CA"/>
    <w:rsid w:val="00E24C1B"/>
    <w:rsid w:val="00E3745C"/>
    <w:rsid w:val="00E860D4"/>
    <w:rsid w:val="00E87BF6"/>
    <w:rsid w:val="00E97A9D"/>
    <w:rsid w:val="00EA1AAC"/>
    <w:rsid w:val="00EA4BDF"/>
    <w:rsid w:val="00EB0042"/>
    <w:rsid w:val="00ED00D6"/>
    <w:rsid w:val="00EE3353"/>
    <w:rsid w:val="00EF5A42"/>
    <w:rsid w:val="00F069A8"/>
    <w:rsid w:val="00F16A0D"/>
    <w:rsid w:val="00F222AE"/>
    <w:rsid w:val="00F31BF1"/>
    <w:rsid w:val="00F4095E"/>
    <w:rsid w:val="00F62518"/>
    <w:rsid w:val="00F70DFD"/>
    <w:rsid w:val="00F833B8"/>
    <w:rsid w:val="00F9747C"/>
    <w:rsid w:val="00FA05DF"/>
    <w:rsid w:val="00FA0E72"/>
    <w:rsid w:val="00FA6939"/>
    <w:rsid w:val="00FA763A"/>
    <w:rsid w:val="00FB4495"/>
    <w:rsid w:val="00FC40F3"/>
    <w:rsid w:val="00FC5D80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FA0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FA0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kazakova</dc:creator>
  <cp:lastModifiedBy>Любовь В. Кузнецова</cp:lastModifiedBy>
  <cp:revision>4</cp:revision>
  <cp:lastPrinted>2020-03-31T09:04:00Z</cp:lastPrinted>
  <dcterms:created xsi:type="dcterms:W3CDTF">2020-03-31T11:16:00Z</dcterms:created>
  <dcterms:modified xsi:type="dcterms:W3CDTF">2020-03-31T11:26:00Z</dcterms:modified>
</cp:coreProperties>
</file>